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8EC" w:rsidRPr="000618EC" w:rsidRDefault="009041B9" w:rsidP="009041B9">
      <w:pPr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041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ФИЗИОЛОГИЧЕСКИЕ МЕХАНИЗМЫ ФОРМИРОВАНИЯ ДВИГА</w:t>
      </w:r>
      <w:r w:rsidRPr="009041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softHyphen/>
        <w:t>ТЕЛЬНЫХ НАВЫКОВ</w:t>
      </w:r>
    </w:p>
    <w:p w:rsidR="000618EC" w:rsidRPr="009041B9" w:rsidRDefault="000618EC" w:rsidP="009041B9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движения человека по физиологической природе являются рефлексами.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Незначительная часть из них - безусловные рефлексы, большая часть - приобретенные после рождения.</w:t>
      </w:r>
    </w:p>
    <w:p w:rsidR="000618EC" w:rsidRPr="000618EC" w:rsidRDefault="000618EC" w:rsidP="009041B9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Произвольные движения человека в отличие от условных рефлексов животных связаны с высшими психическими функциями - мышлением и сознанием.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Двигательный навык - новая форма движения или действия, приобретенная в процессе тренировки по механизму временных связей.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Двигательный навык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- автоматизированный способ управления дви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жениями в целостном двигател</w:t>
      </w:r>
      <w:r w:rsidR="009731A1" w:rsidRPr="009041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ьном действии, при котором двигательн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 часть осуществляется под упр</w:t>
      </w:r>
      <w:r w:rsidR="009731A1" w:rsidRPr="009041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авление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 низших отделов ЦНС</w:t>
      </w:r>
      <w:r w:rsidR="009041B9" w:rsidRPr="009041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(центральной нервной системы)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содержатель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ная – высших.</w:t>
      </w:r>
    </w:p>
    <w:p w:rsidR="000618EC" w:rsidRPr="000618EC" w:rsidRDefault="000618EC" w:rsidP="00F2353B">
      <w:pPr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Фазы формирования двигательного навыка</w:t>
      </w:r>
    </w:p>
    <w:p w:rsidR="000618EC" w:rsidRPr="000618EC" w:rsidRDefault="000618EC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позиции теории управления</w:t>
      </w:r>
      <w:r w:rsidRPr="00904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стовников А.Н. выделил 3 фазы в формировании двигательного на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выка: 1) объединение отдельных частей в двигательное действие; 2) устране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"лишних" деталей движения и 3) совершенствование движений.</w:t>
      </w:r>
    </w:p>
    <w:p w:rsidR="000618EC" w:rsidRPr="000618EC" w:rsidRDefault="000618EC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Физиологическими механизмами (эквивалентами) этих фаз навыка являются фазы иррадиация, концентрация, автоматизма и стабилизация двигательных актов.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Первая фаза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иррадиации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характеризуется распространением процессов возбуждения в КБП, отсутствием </w:t>
      </w:r>
      <w:proofErr w:type="spellStart"/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дифференцировочного</w:t>
      </w:r>
      <w:proofErr w:type="spellEnd"/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тор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можения в двигательных центрах, что вызывает </w:t>
      </w:r>
      <w:proofErr w:type="spellStart"/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ответные реакции при первых попытках выполнить новое движение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Вторая фаза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концентрации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формирование двигательного навыка связана с процессом концентрации нервных процессов, с постепенным огра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ничением возбуждения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третьей фазе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автоматизации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сначала простые, а затем и сложные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компоненты движения начинают выпол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няться на более низких фоновых уровнях построения движения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Ведущий уровень разгружается от лишней работы.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Устранение вспомогательных движений из зоны внимания назы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вается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автоматизацией движений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высококва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лифицированных спортсменов фаза иррадиации может быть не выражена.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 процессе обучения двигательному навыку формируется функциональная система, включающая сенсорные, двигательные, вегетативные и центральные компоненты.</w:t>
      </w:r>
    </w:p>
    <w:p w:rsidR="000618EC" w:rsidRPr="009041B9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узловым механизмам любой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ФС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обеспечивающим поведенческий акт относятся: 1)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афферентный синтез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стадия принятия решения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акцептора результата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действия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формирования самого действия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5)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многокомпонентное действие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6)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достижение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результата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7)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обратная </w:t>
      </w:r>
      <w:proofErr w:type="spellStart"/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афферентация</w:t>
      </w:r>
      <w:proofErr w:type="spellEnd"/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параметрах достигнутого результата и сопоставление его с ранее сформировавшейся моделью результата в акцепторе результата действия.</w:t>
      </w:r>
    </w:p>
    <w:p w:rsidR="000618EC" w:rsidRPr="000618EC" w:rsidRDefault="000618EC" w:rsidP="00F2353B">
      <w:pPr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Афферентный синтез</w:t>
      </w:r>
    </w:p>
    <w:p w:rsidR="000618EC" w:rsidRPr="000618EC" w:rsidRDefault="000618EC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выполнения любого движения из внешней и внутренней среды в ЦНС поступает по афферентным системам информация. Она обрабатывается и синтезируется, а системы передающие информацию в ЦНС и состав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сенсорные 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двигательного навы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А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нализ сенсорной информации П.К. Анохин назвал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афферентным синтезом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афферентного синтеза осуществляется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сбор нужной обстановочной информации, ее осмысление, на основании чего в двигательную память вносятся коррекции, создается модель предстоящего движе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ния и принимаются решения ее выполнения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8EC" w:rsidRPr="009041B9" w:rsidRDefault="009041B9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0618EC"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афферентного синтеза учитывается </w:t>
      </w:r>
      <w:r w:rsidR="000618EC"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мотивация</w:t>
      </w:r>
      <w:r w:rsidR="000618EC"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необходимости действия </w:t>
      </w:r>
      <w:r w:rsidR="000618EC"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 пусковая информация</w:t>
      </w:r>
      <w:r w:rsidR="000618EC"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выстрел, звук, свисток, голосовая команда.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041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</w:t>
      </w:r>
      <w:r w:rsidRPr="000618E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оль сенсорных коррекций (обратных связей)</w:t>
      </w:r>
    </w:p>
    <w:p w:rsidR="000618EC" w:rsidRPr="000618EC" w:rsidRDefault="000618EC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Афферентный синтез происходит не только перед началом движения, но и при его выполнении.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этом синтезе в процессе движения важнейшая роль принадлежит сенсорным коррекциям.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Сигналы поступающие в ЦНС от управляемых органов и внешней среды до, в процессе и после окончания движения называются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обратными связями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 внутренние и внешние обратные связи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Внутренние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сигнализируют о характере работы мышц, сердца и других систем организма, а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внешние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несут информацию из внешней среды.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r w:rsidR="00026C18" w:rsidRPr="009041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основе обратных связей осуществляет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ся коррекция движения с целью правильного выполнения двигательной задачи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8EC" w:rsidRPr="000618EC" w:rsidRDefault="000618EC" w:rsidP="00F2353B">
      <w:pPr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Программирование двигательного акта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Афферентный синтез является основой для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принятия решения</w:t>
      </w: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программирования </w:t>
      </w: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последующих действий.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Программа является сигналом о начале работы, сама работа на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чинается после программированная движения </w:t>
      </w: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следов от предыдущего опыта - двигательной памяти. Из работающих органов в ЦНС в аппараты сличения поступает информация о реализации двигательной программы, где происходит анализ обратной информации с заданной программой движения. Если имеются расхождения фактического и требуемого действия, то в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аппаратах сличения</w:t>
      </w: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возникают так называемые им</w:t>
      </w: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пульсы рассогласования. Соответственно этим импульсам в систему управляющую движением, вносятся необходимые коррекции.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0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ри выработке и вы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полнении двигательного навыка повторяется не способ решения двигательного навыка - это не заучивание движения, а обучение построению при участии ЦНС</w:t>
      </w: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Стереотипность внешней структуры двигательного навыка ха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рактерна для циклических видов спорта, гимнастических упражне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ний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ситуационных видах спорта и единоборствах внешняя стереотипность навыка сохраняется лишь в отдельных составных элементах, например, в штрафных бросках мяча в баскетболе.</w:t>
      </w:r>
    </w:p>
    <w:p w:rsidR="000618EC" w:rsidRPr="000618EC" w:rsidRDefault="000618EC" w:rsidP="00F2353B">
      <w:pPr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Экстраполяция в двигательных навыках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Экстраполяция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это вероятностное прогнозирование, предугадывание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8EC" w:rsidRPr="000618EC" w:rsidRDefault="000618EC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Значение экстраполяции в жизни организма огромно, так как, количество вариантов движений очень велико и специальное обучение им невозможно.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при обучении усваивает только некоторые программы ходьбы, затем все осуществляется путем экстраполяции (теория масштабирования Гурфинкеля). Мозг человека отсекает неэффективные варианты и программирует нужные движе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Для этого требуется наличие ранее сформированных определенных программ действия, что позволяет ЦНС путем экстраполяции на их основе решать новые двигательные за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дачи.</w:t>
      </w:r>
    </w:p>
    <w:p w:rsidR="000618EC" w:rsidRPr="000618EC" w:rsidRDefault="000618EC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Экстраполяция относится ко всем компонентам двигательного действия и имеет очень большое значение при движениях, произво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димых со значительными вариациями характера двигательной деяте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льности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Обучение произ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водится ограниченному числу приемов, а разнообразные двигатель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задачи решаются путем экстраполяции.</w:t>
      </w:r>
    </w:p>
    <w:p w:rsidR="000618EC" w:rsidRPr="000618EC" w:rsidRDefault="000618EC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благодаря свойству ЦНС - экстраполяции при освоении определенного числа вариантов навыков спортсмен приобретает способность 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правильно выполнять огромное число других вариантов - возможность "с места" осуще</w:t>
      </w:r>
      <w:r w:rsidRPr="00061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ствлять новое движение.</w:t>
      </w:r>
    </w:p>
    <w:p w:rsidR="000618EC" w:rsidRPr="009041B9" w:rsidRDefault="000618EC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однообразном выполнении двигательных актов возмож</w:t>
      </w:r>
      <w:r w:rsidRPr="00061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ность к экстраполяции суживается, при разнообразном - расширяется</w:t>
      </w:r>
      <w:r w:rsidRPr="00061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C18" w:rsidRPr="00026C18" w:rsidRDefault="00026C18" w:rsidP="00F2353B">
      <w:pPr>
        <w:spacing w:after="0" w:line="360" w:lineRule="auto"/>
        <w:ind w:left="-426" w:firstLine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Использование физиологических основ двигательного навыка в обучении спортивной технике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достичь успехов в обучении технике спортивных упраж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нужно учитывать следующие положения, вытекающие из физио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логических основ двигательного навыка.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обучения новым движ</w:t>
      </w:r>
      <w:r w:rsidR="009731A1" w:rsidRPr="009041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ениям нужно учитывать воз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растно-половые особенности организма: 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зрелость морфофункционального опорно-двигательного аппарата, вегетативных систем, ЦНС и развития двигательных качеств.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двигательного навыка осуществляется ЦНС с активным участием КБГМ, т.е. под контролем сознания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Основное внимание занимающихся на начальном этапе обуче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должно быть обращено на решение двигательной задачи, а не на движения, решающие эту задачу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двигательный навык следует отрабатывать как це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лое, а не совершенствовать отдельно форму движения, а затем ско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рость его выполнения или прилагаемую силу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обучении сложным движениям допускается их расчленение, но при этом необходимо подбирать ряд навыков, в которых каждый будет основываться на движениях предыдущего. Для детей целостный метод обучения являе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тся предпочтительным.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Правильное выполнение движения основывается на сенсорных коррекциях.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Важное значение имеет число пов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торений и интервалы как между повторениями упражнений, так и между тренировочными занятиями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 стремиться к разносторонней технической подготовке, в этом случае в фондах двигательной памяти образуется большое число двигательных программ, что повышает эффективность экстраполяции.</w:t>
      </w:r>
    </w:p>
    <w:p w:rsidR="00026C18" w:rsidRPr="00026C18" w:rsidRDefault="00026C18" w:rsidP="00F2353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Сила индифферентного раздражителя (сложность разучивае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мого упражнения) должна быть оптимальной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Подкрепляющий раздра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 (слово преподавателя) должен иметь максимальную силу - оценка выполнения упражнения, комментирование их, исправление ошибок способствует повышению эффективности обучения.</w:t>
      </w:r>
    </w:p>
    <w:p w:rsidR="00026C18" w:rsidRPr="00026C18" w:rsidRDefault="00026C18" w:rsidP="00F2353B">
      <w:pPr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Физиол</w:t>
      </w:r>
      <w:r w:rsidRPr="0090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огические механизмы</w:t>
      </w:r>
      <w:r w:rsidRPr="00026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</w:t>
      </w:r>
      <w:r w:rsidRPr="0090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ирования двига</w:t>
      </w:r>
      <w:r w:rsidRPr="0090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тельных</w:t>
      </w:r>
      <w:r w:rsidRPr="00026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 и обучения техники движений.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Управление движением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Двигательные рефлексы могут осуществляться различными отделами мозга.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 является ведущим, другие – вспомогательные. Ведущим отделом мозга решается двигательная задача, способ решения, например, пробежать дистанцию за минимальное время, фоно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отделы ЦНС формируют соответствую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щую позу тела, </w:t>
      </w:r>
      <w:proofErr w:type="spellStart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содружественную</w:t>
      </w:r>
      <w:proofErr w:type="spellEnd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отдельных мышц, обеспечи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сохранение равновесия, при этом происходит аналитическая и синтезирующая деятельность ЦНС. Эту сложную деятельность ЦНС Н.А. Бернштейн назвал построением движений. Эта важная особенность по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строения движений заключается в том, что </w:t>
      </w:r>
      <w:proofErr w:type="spellStart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осознаваемость</w:t>
      </w:r>
      <w:proofErr w:type="spellEnd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всегда связана с ведущим уровнем построения. Другие компо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ненты двигательного акта, играющие роль фона, не осознаются.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Бернштейном выделено шесть уровн</w:t>
      </w:r>
      <w:r w:rsidR="00F2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построения движения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Двигательная память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9041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движению систематические его повторения оставляют в ЦНС после себя следы, которые называются двигательной памятью.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физиологическом плане двигательная намять представляет собой функцию ЦНС, обеспечивающую хранение и переработку вновь поступавшей информации, интегрирование ее с ранее приобретенной информацией и извлечение ее из "хранилища" для удовлетворения той или иной возникающей потребности, в этом "хранилище" памяти наряду с другими видами инфор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 содержатся и сформированные путем обучения программы ко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ординированного управления мышцами, связанные с техникой выпол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различных физических упражнений.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параметры двигательного акта запоминаются и из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влекаются из памяти неодинаково. Достаточно </w:t>
      </w:r>
      <w:r w:rsidR="009041B9"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сохраняются в памяти последовательность и временные параметры осуществления движения. Эффективность запоминания и последующая точность воспроизведения их связаны со степенью обучаемости, сложностью движения, числом повторений движения, длительностью интервалов между ними, длительностью перерывов между трениров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двигательный навык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(автоматизированный способ управления дви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жениями в целостном двигательном действии при котором двигательная часть осуществляется под управлением низших отделов ЦНС а содержатель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ная - высших);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управление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(целенаправленный процесс, обеспечивающий функцио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нирование управляемого объекта в соответствии с заданными критериями);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 </w:t>
      </w: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регулирование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(поддержание постоянства или изменения в жела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тельном направлении значения некоторого параметра, характеризующего управляемый процесс);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двигательное действие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(проявление двигательной активности чело</w:t>
      </w:r>
      <w:r w:rsidRPr="00026C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века, осознанное и целенаправленное на решение какой-либо конкретной двигательной задачи).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 позиции теории управления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в частности, на ранней стадии Кре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стовников А. Н. выделил три фазы в формировании двигательного на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выка: 1) объединение отдельных частей в двигательное действие; 2) устране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"лишних" деталей движения и 3) совершенствование движений.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Физиологическими механизмами описанных фаз навыка являются: для первой фазы - иррадиация нервного процесса с </w:t>
      </w:r>
      <w:proofErr w:type="spellStart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генерализованным</w:t>
      </w:r>
      <w:proofErr w:type="spellEnd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внешним ответом; для второй - концентрация возбуждения с улучшением координа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формированием стереотипных движений; для третьей - формирование автоматизма и стабилизация двигательных актов.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Бернштейн Н.А. выделял 2 периода в формирования навыка</w:t>
      </w:r>
    </w:p>
    <w:p w:rsidR="00026C18" w:rsidRPr="00026C18" w:rsidRDefault="00427099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Фазы</w:t>
      </w:r>
      <w:r w:rsidR="00026C18"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установление ведущего уровня; 2) определе</w:t>
      </w:r>
      <w:r w:rsidR="00026C18"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двигательного состава действия; 3) выявление адекватных коррекций для всех деталей и компонент движения, характера и степени точности, требующихся от этих коррекций, и номенклатуры отвечающих им фоновых уровней; 4) переключение фоновых коррекций в соответствующие низовые уровни, т. е. процесс автоматизации.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Второй период построения навыка 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называет периодом стабили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зации. В нем: 1) совершается освоение фоновыми уровнями компонент дви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гательного состава, переключенных в порядке автоматизации, и, что пред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ставляет, может быть, наибольшие трудности, согласования взаимодействия отдельных фоновых уровней с ведущим и между собой; 2) завершается та сторона </w:t>
      </w:r>
      <w:proofErr w:type="spellStart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автоматизационного</w:t>
      </w:r>
      <w:proofErr w:type="spellEnd"/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которую обозначают как стандарти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зацию двигательного состава и его компонент и, наконец, 3) осуществляется собственно стабилизация двигательного акта - усиление устойчивости про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сбоев его сторон и деталей. Самое существенное из того, что совершает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 втором этапе построения навыка - это расширение диапазона внутрен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и внешних условий, в границах которого реализация навыка не испыты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опасности быть разрушенной.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 же годы формировал свое понимание проблемы управления в живых системах и Анохин П. К. Создатель теории функциональных систем пришел к представлению о 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системной организации нервных функций, в основу ко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торого положил функциональную систему.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Анохиным П. К. была построена универсальная модель работы мозга с описанием ос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механизмов целостных приспособительных актов любой степени сложности.</w:t>
      </w:r>
    </w:p>
    <w:p w:rsidR="00026C18" w:rsidRPr="00026C18" w:rsidRDefault="00026C18" w:rsidP="009041B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стадией формирования акта является стадия афферентного синтеза. В это время происходит решение 3-х вопросов: что делать, как делать и когда делать?</w:t>
      </w:r>
    </w:p>
    <w:p w:rsidR="009731A1" w:rsidRPr="009041B9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Двигательная система является конечным звеном управления ответными реакциями организма на изменения внешней и внутренней среды</w:t>
      </w:r>
      <w:r w:rsidRPr="000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7A" w:rsidRDefault="009B0E7A" w:rsidP="00E269DB">
      <w:pPr>
        <w:spacing w:after="0" w:line="360" w:lineRule="auto"/>
        <w:ind w:left="-426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1A1" w:rsidRPr="009041B9" w:rsidRDefault="00E269DB" w:rsidP="00E269DB">
      <w:pPr>
        <w:spacing w:after="0" w:line="360" w:lineRule="auto"/>
        <w:ind w:left="-426" w:firstLine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1B9">
        <w:rPr>
          <w:rFonts w:ascii="Times New Roman" w:eastAsia="Calibri" w:hAnsi="Times New Roman" w:cs="Times New Roman"/>
          <w:b/>
          <w:sz w:val="24"/>
          <w:szCs w:val="24"/>
        </w:rPr>
        <w:t>ХАРАКТЕРНЫЕ ФИЗИОЛОГИЧЕСКИЕ ИЗМЕНЕНИЯ В ОРГАНИЗМЕ ПРИ ЗАНЯТИЯХ ИЗБРАННЫМИ ВИДАМИ СПОРТА.</w:t>
      </w:r>
    </w:p>
    <w:p w:rsidR="00026C18" w:rsidRPr="00026C18" w:rsidRDefault="00026C18" w:rsidP="00F2353B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Физкультура и спорт представляют собой субъективные аспек</w:t>
      </w:r>
      <w:r w:rsidRPr="00026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>ты жизни людей и поэтому явля</w:t>
      </w:r>
      <w:r w:rsidR="009731A1" w:rsidRPr="00904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ются составной частью формирова</w:t>
      </w:r>
      <w:r w:rsidRPr="00026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ния здорового образа жизни каждого человека в отдельности и все</w:t>
      </w:r>
      <w:r w:rsidRPr="00026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>го общества в целом.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Правильные, систематические занятия физкультурой и спортом с учетом возраста и состояния здоровья приносят пользу, особенно если соблюдаются основные принципы: постепенность, систематич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 и умелое регулирование (дозировка) физических нагрузок.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ЦИКЛИЧЕСКИЕ ВИДЫ СПОРТА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циклическим видам спорта (движениям) относятся бег, ходь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ба, плавание, гребля, велоспорт, лыжные гонки, конькобежный спорт и многие другие. Все они имеют ряд общих черт как в отно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шении движений, так и в отношении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энергозатрат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Циклические виды спорта, как правило, включают в оздоровительные програм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 с целью профилактики ряда заболеваний сердечно-сосудистой, дыхательной систем, а также с лечебной целью.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достичь наилучшего результата наименее напряженным путем выбирают не традиционные общефизические гимнастиче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ские упражнения, а упражнения, требующие непрерывной рабо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 больших групп мышц, например, лыжный спорт, кросс, бег, пла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вание, ходьбу по пересеченной местности и др. Чем меньше мышечных групп участвует в работе, тем ниже тренировочный эф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фект.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Общность циклических движений заключается в следующем. Все фазы движений, существующие в одном цикле, присутствуют и в остальных, причем в той же последовательности. Циклы друг от друга неотделимы.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физиологической основы циклических движений выпол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няет ритмический двигательный цепн</w:t>
      </w:r>
      <w:r w:rsidR="009731A1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рефлекс, имеющий безус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ловно</w:t>
      </w:r>
      <w:r w:rsidR="009731A1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рефлекторное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происхождение и поддерживаемый автомати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чески. Значительная часть циклических движений представляют собой естественные локомоции (движения) или базируются на них. Основными переменными величинами в циклических движениях являются мощность и длительность (продолжительность) выпол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няемой работы. Мощность определяется частотой двигательных циклов, амплитудой и силой движений.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Общей для всех циклических движений является зависимость предельной продолжительности работы от ее мощности или скоро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 передвижения.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Спортивная ходьба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Физиологический базис ходьбы - шага-тельный рефлекс. Цикл движений в спортивной ходьбе состоит из двойного шага, включает в себя по два периода одноопорного</w:t>
      </w:r>
      <w:r w:rsidR="00E27B8A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двухопорного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спортсмена. Движения рук скорохода строго сочетаются с движениями ног и носят перекрестный ха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рактер.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Соревнования проводятся на дистанции 20 и 50 км (у мужчин) и 5—10 км (у женщин).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Характерен высокий темп движений (от 100 до 160 и более ша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 в минуту). Отсутствие безопорной фазы приводит к преоблада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нию процесса возбуждения в нервных центрах регуляции движений.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ходьба относится к работе умеренной интенсивно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сти, сравнительно небольшой скорости.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скороходов выше тонус мышц, менее выражена релаксация (расслабление) мышц по сравнению с лыжниками-гонщиками или бегунами-стайерами. Расход энергии в спортивной ходьбе значи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тельный: 300-400 ккал на дистанции 5 км и более 3000 ккал на ди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станции 50 км. Максимальное потребление кислорода (МПК) у мужчин - 71 мл/кг/мин. Частота дыхания и вентиляция легких зависит от темпа и функциональной готовности спортсмена и со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ставляет 30-50 и более экс. в мин и 60-90 л/мин; поглощение кис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лорода - 3-5 л/мин и более. Функция сердечно-сосудистой систе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мы: частота сердечных сокращений во время ходьбы - от 130 до 160 и более уд/мин.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Лактат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(молочная кислота) в крови повыша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ется до 12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ммоль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/л. Показатели красной крови меняются незначи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тельно. Иногда отмечается (выявляется) анемия, особенно при вы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полнении больших по объему нагрузок.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Бег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—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и наиболее эффективное физическое упражне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ние для тренировки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кардиореспираторной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системы. Бег в большей степени способствует развитию физических качеств выносливос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и скорости. Соревнования в беге проводятся на дистанции от 60 м до марафонского бега (42 км и 195 метров). Дистанции под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разделяются на короткие, средние и длинные. В зависимости от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длины дистанции это может быть работа максимальной,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субмакси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мальной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большой и умеренной интенсивности.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Тренировки в беге формируют и закрепляют относительно од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нообразные динамические стереотипы нервной деятельности. В зависимости от того, гладкая это дистанция или барьерный бег, в зависимости от характера соревнований предъявляются требова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к зрительному анализатору и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проприоцептивной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рецепции.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беге на короткие дистанции спортсмен выполняет работу в анаэробном режиме, при беге на длинные дистанции - в аэробном или смешанном режиме, а в беге на средние дистанции - смешан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 или анаэробном режиме.</w:t>
      </w:r>
    </w:p>
    <w:p w:rsidR="00E27B8A" w:rsidRPr="009041B9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Тренировки увеличивают возбудимость и лабильность мышц. Так, хронаксия (косвенный показатель лабильности мышц) наибо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лее коротка у бегунов-спринтеров.</w:t>
      </w:r>
    </w:p>
    <w:p w:rsidR="00E27B8A" w:rsidRPr="009041B9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энергии при беге на короткие дистанции составляет 3700-4200 ккал у мужчин и 3200-3600 ккал у женщин. У бегунов на длинные дистанции - 5000-5500 и 4200-4700 соответственно у мужчин и женщин.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МПК у бегунов на длинные дистанции у мужчин 80 мл / мин / кг, у женщин - 56 мл/мин/кг. У женщин расход энергии меньше на 15-20%, чем у мужчин.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бегунов-стайеров в покое отмечается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урежение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частоты сер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дечных сокращений (брадикардия). Частота сердечных сокращений (ЧСС) при беге, в зависимости от дистанции, составляет от 150-200 и более уд/мин. Артериальное давление (АД) в пределах нор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мы, для стайеров характерна гипотония.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бегунов-стайеров показатели красной крови незначительно меняются, иногда имеет место анемии. Концентрация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лактата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крови в зависимости от пробегаемой дистанции (отрезков дистан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ции во время тренировок) может быть (составлять) 6-8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ммоль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/л и более 10-16. Иногда в моче у бегунов-стайеров определяется белок.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Лыжный спорт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важным средством поддержания и улучшения здоровья, функционального состояния и тренированно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сти. Лыжным спортом можно заниматься с самого раннего детства и вплоть до глубокой старости. Наиболее широкое распростране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получили лыжные гонки. Они представляют собой локомоции типа ходьбы с резко удлиненной одиночной опорой, с использова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 работы рук.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Кроме того, лыжные гонки проходят на различных рельефных местностях, при различном скольжении. В лыжном спорте у жен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щин дистанции 5, 10, 15 и 30 км, у мужчин - 15, 30, 50 км.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 (скорость) гонки у квалифицированного лыжника суще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ственно не зависит от длины пробегаемой дистанции. Однако скорость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пробегания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дистанции зависит от профиля дистанции, температуры воздуха 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снега, смазки и тренированности (функ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ционального состояния) лыжника-гонщика.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лыжника-гонщика - большой интенсивности, но в свя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 с профилем дистанции эту работу следует отнести к переменной интенсивности.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Лыжный спорт развивает общую и скоростную выносливость, но при подготовке к соревнованиям используется силовая трени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ровка (лыжероллеры, бег в гору с лыжными палками и отягощаю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щими поясами и т. п.).</w:t>
      </w:r>
    </w:p>
    <w:p w:rsidR="00E27B8A" w:rsidRPr="009041B9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Высококвалифицированные лыжники-гонщики при прохожде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дистанции потребляют кислорода на 15-20% меньше, чем ме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нее квалифицированные (Ю.Х.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Кальюсто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лыжника-гонщика во время тренировки (соревнований) за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действована большая группа мышц, отсюда и большие энергетиче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ские затраты. Тип работы у лыжника-гонщика аэробно-анаэроб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ный, в зависимости от профиля трассы и климатических условий (температуры воздуха, снега, смазки), а если тренировки (или, осо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бенно, соревнования) проводятся в среднегорье, то режим работы анаэробный.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спусках и подъемах в гору с большой скоростью, несмотря на увеличение потребления кислорода (0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часть энергии освобож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дается за счет анаэробных реакций, о чем свидетельствует значи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тельное повышение концентрации молочной кислоты в крови.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Суммарный расход энергии составляет от 4200 до 6000 ккал. На лыжном марафоне (50 км и более) расход энергии значительно превышает эту величину. МПК у мужчин 83 мл/кг/мин, у жен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щин - 63 мл/кг/мин. Дыхание при попеременном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двухшажном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ходе ритмичное - 1:1, 1:2, а при одновременных ходах выдох про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изводится во время толчка палками и наклоне туловища. Правиль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 сочетание дыхания и движений всегда повышает эффективность работы. У лыжников-гонщиков хорошо развита дыхательная мус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кулатура. Поэтому у них большая амплитуда дыхательных движе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и высокие показатели ЖЕЛ (у мужчин от 5,5 до 7,5 л, у жен- -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щин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- 3,5-4,5 л). Легочная вентиляция у лыжников во время бега повышается до 1200 л в минуту. Потребление кислорода у квали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фицированных лыжников достигает 4-5 л/мин, что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составляет 85-90% их МПК. При передвижении по равнине эта величина не пре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вышает 80% МПК, на подъемах она возрастает до 100%, на спусках снижается до 50-55%.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Конькобежный спорт.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конькобежным спортом способ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ствуют не только развитию скорости, выносливости, координации движений, но и закаливанию организма, повышению сопротивляе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мости простудным заболеваниям.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зависимости от длины дистанция может быть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субмакси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мальной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(500, 1000, 1500 м) и большой интенсивности (5000 и 10 000 м).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конькобежца имеют циклический характер, сложный по координации, особенно при (на) повороте. Малая опорная по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верхность конька, высокая скорость, наличие скольжения и наклон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 положение туловища затрудняют сохранение равновесия и ус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ложняют двигательную деятельность конькобежца.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энергии при беге на коньках зависит от длины дистанции, скорости передвижения (бега) и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метеологических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и состав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ляет 4400-4800 ккал у мужчин и</w:t>
      </w:r>
      <w:r w:rsidR="00E27B8A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3700-4100 ккал у женщин. Следу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заметить, что все крупные соревнования последних лет проводят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в крытых дворцах спорта. МПК у мужчин 78 мл/кг/мин и у женщин 54 мл/кг/мин.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Легочная вентиляция при беге на коньках достигает 100— 160 л/мин, потребление кислорода - 4-4,5 л/мин. Имеет место кислородный долг, особенно при беге на 500-1500 м. У конькобеж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цев в покое пульс составляет 40-50 уд/мин у мужчин, у женщин он несколько ниже.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ЧСС во время бега резко возрастает и может достигать 190— 200 и более уд/мин. Концентрация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лактата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крови возрастает до 16 и более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ммол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/л.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Велосипедный спорт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зависимости от длины дистанции езда на велосипеде относится к работе максимальной,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субмаксимальной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большой и умеренной интенсивности. Работа максимальной мощ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ности выполняется на дистанции 200 и 500 м велосипедистом на треке;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субмаксимальной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 дистанции 1000 м; большой - на дис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танции 5000, 10 000 и 20 000 м и умеренной - на дистанции 100 км и более на шоссе.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некоторые затруднения дыхания во время гонок, легочная вентиляция у велогонщиков достигает 60-120 и более л/мин, а поглощение кислорода - 5 и более л/мин. МПК у муж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чин составляет 75 л/кг/мин.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энергии у мужчин 5400-6000 ккал, у женщин - 4100— 4600. ЧСС у велосипедистов-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шоссейников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состоянии покоя в сред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нем составляет 45-50 уд/мин,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во время гонки ЧСС зависит от темпа гонки, рельефа, климатических условий, функциональной готовности и может достигать 140-190 и более уд/мин. При спур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те, на финише ЧСС может достигать 200 и более уд/мин. АД у ве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логонщиков низкое (гипотония).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красной крови в пределах нормы, иногда у спорт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сменов, участвующих в многодневных велогонках, отмечается ане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мия и в моче определяется белок.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Гребля (академическая, на каноэ и байдарках).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Греблей мож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заниматься в любом возрасте</w:t>
      </w:r>
      <w:r w:rsidR="009731A1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она относится к числу общераз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вивающих упражнений и одновременно может служить отличным средством активного отдыха.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гребцов сложны по координации, которая связана с подвижностью сиденья и малой устойчивостью академических су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дов (лодок). Это обязывает спортсмена постоянно поддерживать равновесие, особенно это важно в 2-, 4-, 6-местных судах.</w:t>
      </w:r>
    </w:p>
    <w:p w:rsidR="00E27B8A" w:rsidRPr="009041B9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Академическая гребля предъявляет большие требования к ана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лизаторам, особенно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проприоцептивному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осязательному, вестибу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лярному рецептору, периферическому зрению и слуху.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Гребля способствует развитию скелетных мышц, особенно мышц-спины, верхнего плечевого пояса, мышц живота и нижних конечностей, т. е. крупных мышечных массивов. Суммарный рас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ход энергии в академической гребле велик. У мужчин - 5200-5600 ккал, у женщин - 4200-4800. МПК - 62 мл/кг/мин у муж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чин.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Частота дыхания гребца совпадает с ритмом движений и равна в среднем 30-40 экс. в мин. В процессе гонки дыхание меняется, к примеру на финише оно увеличивается (учащается). Рациональное дыхание очень важно для гребца.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Легочная вентиляция у квалифицированных гребцов достигает до 150 л/мин, это становится возможным за счет увеличения глу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бины дыхания. Дыхательная мускулатура хорошо развита у греб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цов. ЖЕЛ может достигать 6 и более литров у мужчин и 4 и бол-ее литров у женщин.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гребца проходит, как правило, в анаэробном режиме. Потребление кислорода у высококвалифицированных спортсменов может достигать 5-5,5 л/мин. Кислородный запрос при гребле на дистанции 1500-2000 м в среднем составляет 50-60 л, кислород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долг равен 20-30% по отношению к запросу. ЧСС в покое в среднем равно 40-50 уд/мин, а во время гонок может достичь 160— » 200 и более уд/мин.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гребцов при проводке весел в воде имеет место кратковре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менное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натуживание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затрудняет венозный приток в пра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вое предсердие и этим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несколько осложняет работу сердца.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живание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ведет к повышению венозного давления. После интенсивных тренировок (соревнований) и охлаждения (переох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лаждения), особенно весной и осенью, у гребцов в моче нередко появляется белок.</w:t>
      </w:r>
    </w:p>
    <w:p w:rsidR="00E27B8A" w:rsidRPr="009041B9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Плавание.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Спортивное плавание включает четыре вида: воль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стиль (кроль), плавание на спине, брасс, баттерфляй. Дистан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ция на соревнованиях от 50 до 1500 м. Плавание на дистанции 50,100,200 м относится к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субмаксимальной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интенсивности; на 400, 800, 1500 м - к большой интенсивности; при заплывах в море (15, 25 км) - к умеренной интенсивности.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Плавание осуществляется в водной среде, где температура -25,5-28,5°С, это существенно влияет на работоспособность.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плавание характеризуется горизонтальным поло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жением тела пловца, что существенно влияет на работу сердца и легких - не тратится энергия на поддержание положения тела в вертикальном положении. Все это позволяет пловцу длительно выполнять большой объем работы, которую на суше он выполнять не может. Температуры тела плов</w:t>
      </w:r>
      <w:r w:rsidR="00E27B8A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 и воды различны, и вода явля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раздражителем рецепторов. Кроме того, пловец преодолевает сопротивление воды, которое возрастает по мере повышения ско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рости плавания. Плавучесть зависит от телосложения техники вы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полнения движений, веса спортсмена и соотношения мышечной и жировой ткани.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Частота дыхания во время плавания (в зависимости от спосо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ба) может достигать 30-45 экс. в мин. Легочная вентиляция при этом может достигать 90-100 и более литров в минуту, поглоще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кислорода - 5,0-5,5 л. МПК у мужчин 67 мл/кг/мин, у жен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щин - 57 мл/кг/мин Расход энергии у мужчин 4200-4800 ккал, у женщин - 3600-4100 ккал.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 кровь в норме, но при интенсивных тренировках иног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отмечается снижение гемоглобина (анемия).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Лактат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соревнований (или тренировки) может составлять 14-16 и более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ммоль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/л. Нередко у пловцов после длительных ин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тенсивных тренировок и низкой температуры воды в бассейне от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мечен белок в моче.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ИГРОВЫЕ ВИДЫ СПОРТА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Спортивные игры (футбол, баскетбол, волейбол, хоккей, ганд</w:t>
      </w:r>
      <w:r w:rsidRPr="00026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oftHyphen/>
        <w:t>бол, теннис и др.)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характеризуются разнообразием движений. Они включают бег, прыжки, броски мяча с места и в прыжке, удары, различные силовые элементы и т. п. Все эти движения выполняют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ся в условиях взаимодействия (в борьбе) игроков.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Изменение струк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туры движений и их интенсивности происходит во время игры не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прерывно.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Некоторые виды игр (хоккей с шайбой, баскетбол, регби, гандбол и др.)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носят скоростно-силовую направленность, которая отражается в тренировочном процессе. Спортивные игры способ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ствуют развитию быстроты, силы, ловкости и других качеств. В зависимости от вида игр физиологические сдвиги в организме различны.</w:t>
      </w:r>
    </w:p>
    <w:p w:rsidR="00E27B8A" w:rsidRPr="009041B9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энергии в игровых видах спорта зависит от размеров площадки, темпа и ритма игры, единоборства, квалификации спорт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сменов и их тренированности. Так, расход энергии у </w:t>
      </w: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волейболис</w:t>
      </w: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softHyphen/>
        <w:t>тов, баскетболистов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4200-4500 (у мужчин) и 3600-3800 ккал (у женщин). МПК у </w:t>
      </w: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баскетболисток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 мл/мин/кг у мужчин-баскетболистов - 53 мл/мин/кг, 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 </w:t>
      </w: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футболистов, волейболистов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(мужчин) - 58 мл/мин/кг</w:t>
      </w:r>
      <w:r w:rsidR="00AF4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57 мл/мин/кг соот</w:t>
      </w:r>
      <w:r w:rsidR="00AF4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ветственно ч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астота дыхания (ЧД) в играх мо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жет состав</w:t>
      </w:r>
      <w:r w:rsidR="00AF4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лять от 20-30 до 60 экс. в мин.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от 3500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5000 мл, а у женщин - 3000-4500 мл. ЧСС в покое составляет от 45 до 55 уд/мин, во время игры 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</w:t>
      </w: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хоккей с шайбой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дос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тигать 160-200 и более уд/мин, в </w:t>
      </w: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баскетболе, футболе, гандбо</w:t>
      </w: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softHyphen/>
        <w:t>ле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140-180 и более уд/мин.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Лактат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игры (тренировки) может составлять 8-14 и бо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лее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ммоль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/л.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Водное поло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с мячом на воде. Ватерполисты выступают в спортивных плавках (с раковиной) и в специальных шапочках. Для водного поло характерны техника плавания кролем, когда го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лова поднята над водой, а гребок короче. Для ведения мяча дриб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лингом спортсмены используют носовую волну и двигают мяч головой. Основные технические приемы - это захват мяча с пово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ротом кисти, ловля мяча и броски.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ватерполиста, в основном, осуществляется в аэробно-анаэробном режиме. Легочная вентиляция у ватерполиста высокая и может составлять (достигать) 100-160 и более литров в минуту, поглощение кислорода - 5,5-6 л, МПК - 58 мл/мин/кг, ЖЕЛ -более 5 литров. ЧСС в покое 45-50 уд/мин, а во время игры может увеличиваться до 160-190 и более уд/мин.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ЕДИНОБОРСТВА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Борьба (вольная, греко-римская, самбо, дзюдо и др.)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сится к единоборствам. Средствами борьбы являются приемы, с помощью которых соперника захватывают, выводя из равновесия, и бросают на землю (ковер).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борьбе сочетается скоростно-силовая работа со статически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 напряжениями, она развивает силу, быстроту, ловкость. Для успешной двигательной деятельности борца необходимо развитие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проприоцептивной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чувствительности.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борцов хорошо развита мышечная система, она адаптирована к работе преимущественно в анаэробном режиме. Расход энергии при борьбе очень высокий. При схватках он достигает в среднем 10-12 ккал и более за 1 мин. ЧД во время схватки увеличивается до 35-40 и более экс. в мин. Отмечены </w:t>
      </w:r>
      <w:r w:rsidR="009041B9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моменты задержки дыхания и </w:t>
      </w:r>
      <w:proofErr w:type="spellStart"/>
      <w:r w:rsidR="009041B9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живания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 время захвата, подготовки к выполнению броска и при броске. Расход энергии от 3700 до 6000 ккал и более, в зависимости от весовой категории. Кислородная потребность зависит от интен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сивности работы. Кислородный долг к концу схватки может дости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гать значительных величин. МПК составляет 57 мл/кг/мин.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состоянии покоя ЧСС в среднем составляет 45-60 уд/мин. Во время схватки и особенно после схватки ЧСС достигает 180—200 и более уд/мин. АД может повышаться до 150-160 мм рт. ст. (систолическое) и 80-100 мм рт. ст. (диастолическое).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Лактат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крови после схватки повышен и составляет 8-10 и более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ммоль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/л. Для борцов характерна усиленная функция пото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вых желез - необходимо это учитывать при подготовке борца к схватке: его нельзя массировать с маслом и втирать масла.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Бокс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собой широко распространенный вид еди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ноборств. Для занятий боксом необходимы большая выдержка, сила, мужество, ловкость, быстрота, твердость и решительность, а также другие специфические качества.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энергии зависит от интенсивности работы, он выше у спортсменов малых весовых категорий и достигает 15-25 ккал в мин. В общей сложности после тренировки расход энергии может составлять от 3700 до 6000 ккал в зависимости от весовой катего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рии, температуры внешней среды и тренированности спортсме</w:t>
      </w:r>
      <w:r w:rsidR="0079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на. МПК составляет 55 мл/мин/кг.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ЧД может достигать 35-50 экс. в мин, а легочная вентиляция составляет от 80 до 120 и более литров. Поглощение кислорода может равняться 4-5 л/мин и имеет место кислородный долг. ЖЕЛ у боксеров в среднем 3500-4500 мл.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ЧСС имеет тенденцию к замедлению и в покое составляет 45-55 уд/мин. Во время боя ЧСС достигает 180-200 и более уд/ мин. После боя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лактат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крови резко повышается и составляет 8-12 и более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ммоль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/л.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Фехтование</w:t>
      </w:r>
      <w:r w:rsidRPr="00026C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вид спорта, в основе которого лежит едино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борство в одном из видов спортивного холодного оружия. Занятия фехтованием развивают 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быстроту, ловкость, выносливость, само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обладание, способность к молниеносным решениям и действиям в сложных ситуациях.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фехтовальном бою на рапирах, шпагах или саблях цель спорт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смена состоит в том, чтобы в заданное время нанести сопернику определенное количество ударов (или уколов).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фехтовании различают следующие виды оружия: рапира, шпага, сабля. Рапира и шпага - колющее оружие. Сабля -рубящее оружие.</w:t>
      </w:r>
    </w:p>
    <w:p w:rsidR="00026C18" w:rsidRPr="00026C18" w:rsidRDefault="00026C18" w:rsidP="009041B9">
      <w:pPr>
        <w:shd w:val="clear" w:color="auto" w:fill="FFFFFF"/>
        <w:spacing w:after="0" w:line="360" w:lineRule="auto"/>
        <w:ind w:left="-426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фехтовании на рапирах и шпагах используют электроаппара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туру - после нанесения укола замыкается </w:t>
      </w:r>
      <w:proofErr w:type="spellStart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электроцепь</w:t>
      </w:r>
      <w:proofErr w:type="spellEnd"/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загорает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лампочка.</w:t>
      </w:r>
    </w:p>
    <w:p w:rsidR="00026C18" w:rsidRPr="00026C18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ЧСС во время боя увеличивается и может составлять 160-180 и более уд/мин МПК у мужчин 56 мл/мин/кг, у женщин -44 мл/мин/кг.</w:t>
      </w:r>
    </w:p>
    <w:p w:rsidR="00CB42AB" w:rsidRPr="00F2353B" w:rsidRDefault="00026C18" w:rsidP="00F2353B">
      <w:pPr>
        <w:shd w:val="clear" w:color="auto" w:fill="FFFFFF"/>
        <w:spacing w:after="0" w:line="360" w:lineRule="auto"/>
        <w:ind w:left="-426" w:right="30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фехтовании большое значение имеют зрительный, вестибу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лярный и двигательный аппараты.</w:t>
      </w:r>
      <w:r w:rsidR="00E27B8A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Зрительное восприятие, в основ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ном, определяет все поведение фехтовальщика. ЧД увеличивается во время боя до 30-40 и более экс. в мин. Расход энергии в связи с кратковременностью выполнения уколов и всей схватки незначи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тельный. Легочная вентиляция у фехтовальщиков во время сорев</w:t>
      </w:r>
      <w:r w:rsidRPr="0002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нований повышается до 60-100 л/мин. Расход энергии 3600-4200 ккал у мужчин и 3000-3600 у женщин</w:t>
      </w:r>
      <w:r w:rsidR="009041B9" w:rsidRPr="00904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CB42AB" w:rsidRPr="00F2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C193B"/>
    <w:multiLevelType w:val="multilevel"/>
    <w:tmpl w:val="6AA4A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6D632CAF"/>
    <w:multiLevelType w:val="multilevel"/>
    <w:tmpl w:val="D868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EC"/>
    <w:rsid w:val="00026C18"/>
    <w:rsid w:val="000618EC"/>
    <w:rsid w:val="00370017"/>
    <w:rsid w:val="00427099"/>
    <w:rsid w:val="00793E91"/>
    <w:rsid w:val="009041B9"/>
    <w:rsid w:val="009731A1"/>
    <w:rsid w:val="009B0E7A"/>
    <w:rsid w:val="00AF4938"/>
    <w:rsid w:val="00BF0DC0"/>
    <w:rsid w:val="00CB42AB"/>
    <w:rsid w:val="00E269DB"/>
    <w:rsid w:val="00E27B8A"/>
    <w:rsid w:val="00F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DD7"/>
  <w15:chartTrackingRefBased/>
  <w15:docId w15:val="{B8602455-8D0B-4477-BCD3-166F4AB0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85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aleksandre1992torop@mail.ru</cp:lastModifiedBy>
  <cp:revision>8</cp:revision>
  <dcterms:created xsi:type="dcterms:W3CDTF">2020-11-10T10:01:00Z</dcterms:created>
  <dcterms:modified xsi:type="dcterms:W3CDTF">2020-11-10T11:22:00Z</dcterms:modified>
</cp:coreProperties>
</file>